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D5" w:rsidRDefault="00F91047" w:rsidP="00F91047">
      <w:pPr>
        <w:pStyle w:val="a3"/>
        <w:numPr>
          <w:ilvl w:val="0"/>
          <w:numId w:val="1"/>
        </w:numPr>
      </w:pPr>
      <w:r>
        <w:t xml:space="preserve">Ознакомиться </w:t>
      </w:r>
      <w:r w:rsidR="00C16EB4">
        <w:rPr>
          <w:lang w:val="en-US"/>
        </w:rPr>
        <w:t xml:space="preserve">c </w:t>
      </w:r>
      <w:r w:rsidR="00C16EB4">
        <w:t xml:space="preserve">материалом </w:t>
      </w:r>
      <w:bookmarkStart w:id="0" w:name="_GoBack"/>
      <w:bookmarkEnd w:id="0"/>
      <w:r>
        <w:t xml:space="preserve"> «Акмеизм как литературное течение»</w:t>
      </w:r>
    </w:p>
    <w:p w:rsidR="00A470FF" w:rsidRDefault="00A470FF" w:rsidP="00F91047">
      <w:pPr>
        <w:pStyle w:val="a3"/>
        <w:numPr>
          <w:ilvl w:val="0"/>
          <w:numId w:val="1"/>
        </w:numPr>
      </w:pPr>
      <w:r>
        <w:t>Выучит наизусть стихотворение А.Ахматовой или М.Цветаевой (на выбор)</w:t>
      </w:r>
    </w:p>
    <w:sectPr w:rsidR="00A4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A47"/>
    <w:multiLevelType w:val="hybridMultilevel"/>
    <w:tmpl w:val="2250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A6"/>
    <w:rsid w:val="00504DD5"/>
    <w:rsid w:val="00A470FF"/>
    <w:rsid w:val="00A66BA6"/>
    <w:rsid w:val="00C16EB4"/>
    <w:rsid w:val="00F9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ХГУ "НУА"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</cp:lastModifiedBy>
  <cp:revision>4</cp:revision>
  <dcterms:created xsi:type="dcterms:W3CDTF">2020-11-03T14:50:00Z</dcterms:created>
  <dcterms:modified xsi:type="dcterms:W3CDTF">2020-11-08T05:27:00Z</dcterms:modified>
</cp:coreProperties>
</file>